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tabs>
          <w:tab w:val="left" w:pos="5954" w:leader="none"/>
          <w:tab w:val="left" w:pos="8080" w:leader="none"/>
        </w:tabs>
        <w:spacing w:before="0" w:after="0"/>
        <w:rPr>
          <w:color w:val="436F34"/>
        </w:rPr>
      </w:pPr>
      <w:r>
        <w:drawing>
          <wp:anchor behindDoc="0" distT="0" distB="0" distL="0" distR="123190" simplePos="0" locked="0" layoutInCell="1" allowOverlap="1" relativeHeight="2">
            <wp:simplePos x="0" y="0"/>
            <wp:positionH relativeFrom="margin">
              <wp:align>left</wp:align>
            </wp:positionH>
            <wp:positionV relativeFrom="paragraph">
              <wp:posOffset>8890</wp:posOffset>
            </wp:positionV>
            <wp:extent cx="3514725" cy="901700"/>
            <wp:effectExtent l="0" t="0" r="0" b="0"/>
            <wp:wrapTight wrapText="bothSides">
              <wp:wrapPolygon edited="0">
                <wp:start x="-122" y="0"/>
                <wp:lineTo x="-122" y="20861"/>
                <wp:lineTo x="7161" y="20861"/>
                <wp:lineTo x="21172" y="16304"/>
                <wp:lineTo x="21521" y="14481"/>
                <wp:lineTo x="21413" y="0"/>
                <wp:lineTo x="-122"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3514725" cy="901700"/>
                    </a:xfrm>
                    <a:prstGeom prst="rect">
                      <a:avLst/>
                    </a:prstGeom>
                  </pic:spPr>
                </pic:pic>
              </a:graphicData>
            </a:graphic>
          </wp:anchor>
        </w:drawing>
      </w:r>
      <w:r>
        <w:rPr>
          <w:b/>
          <w:bCs/>
          <w:color w:val="436F34"/>
        </w:rPr>
        <w:tab/>
      </w:r>
      <w:r>
        <w:rPr>
          <w:b/>
          <w:bCs/>
          <w:color w:val="436F34"/>
        </w:rPr>
        <w:t>Priest in Charge:</w:t>
        <w:tab/>
        <w:t>T</w:t>
      </w:r>
      <w:r>
        <w:rPr>
          <w:color w:val="436F34"/>
        </w:rPr>
        <w:t>he Revd Mary-Lou Toop</w:t>
      </w:r>
    </w:p>
    <w:p>
      <w:pPr>
        <w:pStyle w:val="Body"/>
        <w:tabs>
          <w:tab w:val="left" w:pos="5954" w:leader="none"/>
          <w:tab w:val="left" w:pos="8080" w:leader="none"/>
        </w:tabs>
        <w:spacing w:before="0" w:after="0"/>
        <w:rPr/>
      </w:pPr>
      <w:r>
        <w:rPr>
          <w:color w:val="436F34"/>
        </w:rPr>
        <w:tab/>
        <w:t>01743 851375</w:t>
        <w:tab/>
      </w:r>
      <w:hyperlink r:id="rId3">
        <w:r>
          <w:rPr>
            <w:rStyle w:val="InternetLink"/>
          </w:rPr>
          <w:t>maryloutoop@gmail.com</w:t>
        </w:r>
      </w:hyperlink>
      <w:r>
        <w:rPr/>
        <w:t xml:space="preserve"> </w:t>
      </w:r>
    </w:p>
    <w:p>
      <w:pPr>
        <w:pStyle w:val="Body"/>
        <w:tabs>
          <w:tab w:val="left" w:pos="5954" w:leader="none"/>
          <w:tab w:val="left" w:pos="8080" w:leader="none"/>
        </w:tabs>
        <w:spacing w:before="0" w:after="0"/>
        <w:rPr>
          <w:color w:val="436F34"/>
        </w:rPr>
      </w:pPr>
      <w:bookmarkStart w:id="0" w:name="_Hlk37326889"/>
      <w:bookmarkEnd w:id="0"/>
      <w:r>
        <w:rPr>
          <w:b/>
          <w:bCs/>
          <w:color w:val="436F34"/>
        </w:rPr>
        <w:tab/>
        <w:t xml:space="preserve">Curate: </w:t>
        <w:tab/>
      </w:r>
      <w:r>
        <w:rPr>
          <w:color w:val="436F34"/>
        </w:rPr>
        <w:t>The Revd Hannah Lins</w:t>
        <w:tab/>
      </w:r>
    </w:p>
    <w:p>
      <w:pPr>
        <w:pStyle w:val="Body"/>
        <w:tabs>
          <w:tab w:val="left" w:pos="5954" w:leader="none"/>
          <w:tab w:val="left" w:pos="8080" w:leader="none"/>
        </w:tabs>
        <w:spacing w:before="0" w:after="0"/>
        <w:rPr/>
      </w:pPr>
      <w:r>
        <w:rPr>
          <w:color w:val="436F34"/>
        </w:rPr>
        <w:tab/>
        <w:t>07736 012011</w:t>
        <w:tab/>
      </w:r>
      <w:hyperlink r:id="rId4">
        <w:r>
          <w:rPr>
            <w:rStyle w:val="InternetLink"/>
          </w:rPr>
          <w:t>revhannahlins@gmail.com</w:t>
        </w:r>
      </w:hyperlink>
    </w:p>
    <w:p>
      <w:pPr>
        <w:pStyle w:val="Body"/>
        <w:tabs>
          <w:tab w:val="left" w:pos="5954" w:leader="none"/>
          <w:tab w:val="left" w:pos="8080" w:leader="none"/>
        </w:tabs>
        <w:spacing w:before="0" w:after="0"/>
        <w:rPr>
          <w:color w:val="436F34"/>
        </w:rPr>
      </w:pPr>
      <w:r>
        <w:rPr>
          <w:b/>
          <w:bCs/>
          <w:color w:val="436F34"/>
        </w:rPr>
        <w:tab/>
        <w:t xml:space="preserve">Assistant Priest: </w:t>
        <w:tab/>
      </w:r>
      <w:r>
        <w:rPr>
          <w:color w:val="436F34"/>
        </w:rPr>
        <w:t>The Revd Peter Allan</w:t>
      </w:r>
    </w:p>
    <w:p>
      <w:pPr>
        <w:pStyle w:val="Body"/>
        <w:tabs>
          <w:tab w:val="left" w:pos="5954" w:leader="none"/>
          <w:tab w:val="left" w:pos="8080" w:leader="none"/>
        </w:tabs>
        <w:spacing w:before="0" w:after="0"/>
        <w:rPr/>
      </w:pPr>
      <w:hyperlink r:id="rId5">
        <w:r>
          <w:rPr>
            <w:rStyle w:val="InternetLink"/>
          </w:rPr>
          <w:t>www.severnloopparishes.org.uk</w:t>
        </w:r>
      </w:hyperlink>
      <w:r>
        <w:rPr>
          <w:color w:val="436F34"/>
        </w:rPr>
        <w:tab/>
        <w:t>01939 290048</w:t>
        <w:tab/>
      </w:r>
      <w:hyperlink r:id="rId6">
        <w:r>
          <w:rPr>
            <w:rStyle w:val="InternetLink"/>
          </w:rPr>
          <w:t>pallan412@gmail.com</w:t>
        </w:r>
      </w:hyperlink>
      <w:r>
        <w:rPr>
          <w:color w:val="436F34"/>
        </w:rPr>
        <w:t xml:space="preserve"> </w:t>
      </w:r>
    </w:p>
    <w:p>
      <w:pPr>
        <w:pStyle w:val="Body"/>
        <w:tabs>
          <w:tab w:val="left" w:pos="5954" w:leader="none"/>
          <w:tab w:val="left" w:pos="8080" w:leader="none"/>
        </w:tabs>
        <w:spacing w:before="0" w:after="0"/>
        <w:rPr>
          <w:color w:val="436F34"/>
        </w:rPr>
      </w:pPr>
      <w:r>
        <w:rPr>
          <w:b/>
          <w:bCs/>
          <w:color w:val="436F34"/>
        </w:rPr>
        <w:tab/>
        <w:t>Lay Pastoral Minister:</w:t>
        <w:tab/>
      </w:r>
      <w:r>
        <w:rPr>
          <w:color w:val="436F34"/>
        </w:rPr>
        <w:t>Mrs Joyce Jagger</w:t>
      </w:r>
    </w:p>
    <w:p>
      <w:pPr>
        <w:pStyle w:val="Body"/>
        <w:tabs>
          <w:tab w:val="left" w:pos="5954" w:leader="none"/>
          <w:tab w:val="left" w:pos="8080" w:leader="none"/>
        </w:tabs>
        <w:spacing w:before="0" w:after="0"/>
        <w:rPr/>
      </w:pPr>
      <w:r>
        <w:rPr>
          <w:b/>
          <w:bCs/>
          <w:color w:val="436F34"/>
        </w:rPr>
        <w:t>Sharing the Light in the Loop</w:t>
      </w:r>
      <w:r>
        <w:rPr>
          <w:color w:val="436F34"/>
        </w:rPr>
        <w:t xml:space="preserve"> 01743 298285 weekly worship</w:t>
        <w:tab/>
        <w:t>07802 695954</w:t>
        <w:tab/>
      </w:r>
      <w:hyperlink r:id="rId7">
        <w:r>
          <w:rPr>
            <w:rStyle w:val="InternetLink"/>
          </w:rPr>
          <w:t>pearhill1@outlook.com</w:t>
        </w:r>
      </w:hyperlink>
      <w:r>
        <w:rPr>
          <w:color w:val="436F34"/>
        </w:rPr>
        <w:t xml:space="preserve"> </w:t>
      </w:r>
    </w:p>
    <w:p>
      <w:pPr>
        <w:pStyle w:val="Body"/>
        <w:tabs>
          <w:tab w:val="left" w:pos="5954" w:leader="none"/>
          <w:tab w:val="left" w:pos="8080" w:leader="none"/>
        </w:tabs>
        <w:spacing w:before="0" w:after="0"/>
        <w:rPr>
          <w:color w:val="436F34"/>
        </w:rPr>
      </w:pPr>
      <w:r>
        <w:rPr>
          <w:color w:val="436F34"/>
        </w:rPr>
        <w:t>Daily Hope – the national service 0800 804 8044</w:t>
      </w:r>
    </w:p>
    <w:p>
      <w:pPr>
        <w:pStyle w:val="Body"/>
        <w:pBdr>
          <w:top w:val="single" w:sz="12" w:space="1" w:color="CC0000"/>
          <w:bottom w:val="single" w:sz="12" w:space="1" w:color="CC0000"/>
        </w:pBdr>
        <w:tabs>
          <w:tab w:val="right" w:pos="6494" w:leader="none"/>
        </w:tabs>
        <w:spacing w:lineRule="auto" w:line="276" w:before="0" w:after="0"/>
        <w:jc w:val="center"/>
        <w:rPr/>
      </w:pPr>
      <w:r>
        <w:rPr>
          <w:b/>
          <w:bCs/>
          <w:color w:val="C6302B"/>
          <w:sz w:val="28"/>
          <w:szCs w:val="28"/>
        </w:rPr>
        <w:t xml:space="preserve">Loop Special – </w:t>
      </w:r>
      <w:bookmarkStart w:id="1" w:name="_Hlk37322066"/>
      <w:bookmarkEnd w:id="1"/>
      <w:r>
        <w:rPr>
          <w:b/>
          <w:bCs/>
          <w:color w:val="C6302B"/>
          <w:sz w:val="28"/>
          <w:szCs w:val="28"/>
        </w:rPr>
        <w:t xml:space="preserve"> 19</w:t>
      </w:r>
      <w:r>
        <w:rPr>
          <w:b/>
          <w:bCs/>
          <w:color w:val="C6302B"/>
          <w:sz w:val="28"/>
          <w:szCs w:val="28"/>
          <w:vertAlign w:val="superscript"/>
        </w:rPr>
        <w:t>th</w:t>
      </w:r>
      <w:r>
        <w:rPr>
          <w:b/>
          <w:bCs/>
          <w:color w:val="C6302B"/>
          <w:sz w:val="28"/>
          <w:szCs w:val="28"/>
        </w:rPr>
        <w:t xml:space="preserve"> July 2020- Sixth Sunday after Trinity</w:t>
      </w:r>
    </w:p>
    <w:p>
      <w:pPr>
        <w:pStyle w:val="Normal"/>
        <w:spacing w:before="0" w:after="0"/>
        <w:rPr/>
      </w:pPr>
      <w:r>
        <w:rPr/>
      </w:r>
    </w:p>
    <w:p>
      <w:pPr>
        <w:pStyle w:val="Normal"/>
        <w:spacing w:before="0" w:after="0"/>
        <w:jc w:val="center"/>
        <w:rPr/>
      </w:pPr>
      <w:r>
        <w:rPr>
          <w:b/>
          <w:bCs/>
          <w:color w:val="407927"/>
        </w:rPr>
        <w:t xml:space="preserve">READINGS: </w:t>
      </w:r>
      <w:r>
        <w:rPr>
          <w:b w:val="false"/>
          <w:bCs w:val="false"/>
          <w:color w:val="407927"/>
          <w:sz w:val="24"/>
          <w:szCs w:val="24"/>
        </w:rPr>
        <w:t>Psalm 139.1-11 + 22-23, Romans 8.12-25, Matthew 13.24-30 + 36-43</w:t>
      </w:r>
    </w:p>
    <w:p>
      <w:pPr>
        <w:pStyle w:val="Normal"/>
        <w:spacing w:before="0" w:after="0"/>
        <w:jc w:val="center"/>
        <w:rPr>
          <w:rFonts w:cs="Calibri"/>
          <w:color w:val="407927" w:themeShade="80"/>
        </w:rPr>
      </w:pPr>
      <w:r>
        <w:rPr>
          <w:rFonts w:cs="Calibri"/>
          <w:color w:val="407927" w:themeShade="80"/>
        </w:rPr>
      </w:r>
    </w:p>
    <w:p>
      <w:pPr>
        <w:pStyle w:val="Normal"/>
        <w:spacing w:before="0" w:after="0"/>
        <w:jc w:val="center"/>
        <w:rPr>
          <w:b/>
          <w:b/>
          <w:bCs/>
        </w:rPr>
      </w:pPr>
      <w:r>
        <w:rPr>
          <w:rFonts w:cs="Calibri"/>
          <w:b/>
          <w:bCs/>
          <w:color w:val="407927" w:themeShade="80"/>
        </w:rPr>
        <w:t>Today’s Collect</w:t>
      </w:r>
    </w:p>
    <w:p>
      <w:pPr>
        <w:pStyle w:val="Normal"/>
        <w:spacing w:before="0" w:after="0"/>
        <w:jc w:val="center"/>
        <w:rPr>
          <w:rFonts w:cs="Calibri"/>
          <w:color w:val="407927" w:themeShade="80"/>
        </w:rPr>
      </w:pPr>
      <w:r>
        <w:rPr>
          <w:rFonts w:cs="Calibri"/>
          <w:color w:val="407927" w:themeShade="80"/>
        </w:rPr>
      </w:r>
    </w:p>
    <w:p>
      <w:pPr>
        <w:pStyle w:val="TextBody"/>
        <w:spacing w:before="0" w:after="0"/>
        <w:jc w:val="center"/>
        <w:rPr>
          <w:color w:val="00000A"/>
        </w:rPr>
      </w:pPr>
      <w:r>
        <w:rPr>
          <w:rFonts w:cs="Calibri"/>
          <w:color w:val="00000A" w:themeShade="80"/>
        </w:rPr>
        <w:t xml:space="preserve">Creator God, </w:t>
      </w:r>
      <w:r>
        <w:rPr>
          <w:color w:val="00000A"/>
        </w:rPr>
        <w:t>you made us all in your image:</w:t>
      </w:r>
    </w:p>
    <w:p>
      <w:pPr>
        <w:pStyle w:val="TextBody"/>
        <w:spacing w:before="0" w:after="0"/>
        <w:jc w:val="center"/>
        <w:rPr>
          <w:color w:val="00000A"/>
        </w:rPr>
      </w:pPr>
      <w:r>
        <w:rPr>
          <w:color w:val="00000A"/>
        </w:rPr>
        <w:t>may we discern you in all that we see,</w:t>
      </w:r>
    </w:p>
    <w:p>
      <w:pPr>
        <w:pStyle w:val="TextBody"/>
        <w:spacing w:before="0" w:after="0"/>
        <w:jc w:val="center"/>
        <w:rPr>
          <w:color w:val="00000A"/>
        </w:rPr>
      </w:pPr>
      <w:r>
        <w:rPr>
          <w:color w:val="00000A"/>
        </w:rPr>
        <w:t>and serve you in all that we do;</w:t>
      </w:r>
    </w:p>
    <w:p>
      <w:pPr>
        <w:pStyle w:val="TextBody"/>
        <w:spacing w:before="0" w:after="0"/>
        <w:jc w:val="center"/>
        <w:rPr>
          <w:color w:val="00000A"/>
        </w:rPr>
      </w:pPr>
      <w:r>
        <w:rPr>
          <w:color w:val="00000A"/>
        </w:rPr>
        <w:t>through Jesus Christ our Lord. Amen.</w:t>
      </w:r>
    </w:p>
    <w:p>
      <w:pPr>
        <w:pStyle w:val="Normal"/>
        <w:spacing w:before="0" w:after="0"/>
        <w:jc w:val="center"/>
        <w:rPr>
          <w:rFonts w:cs="Calibri"/>
          <w:color w:val="407927" w:themeShade="80"/>
        </w:rPr>
      </w:pPr>
      <w:r>
        <w:rPr>
          <w:rFonts w:cs="Calibri"/>
          <w:color w:val="407927" w:themeShade="80"/>
        </w:rPr>
      </w:r>
    </w:p>
    <w:p>
      <w:pPr>
        <w:pStyle w:val="Normal"/>
        <w:spacing w:before="0" w:after="0"/>
        <w:jc w:val="center"/>
        <w:rPr>
          <w:rFonts w:ascii="Liberation Serif" w:hAnsi="Liberation Serif"/>
          <w:b/>
          <w:b/>
          <w:bCs/>
          <w:sz w:val="24"/>
          <w:szCs w:val="24"/>
        </w:rPr>
      </w:pPr>
      <w:r>
        <w:rPr>
          <w:rFonts w:ascii="Liberation Serif" w:hAnsi="Liberation Serif"/>
          <w:b/>
          <w:bCs/>
          <w:sz w:val="24"/>
          <w:szCs w:val="24"/>
        </w:rPr>
      </w:r>
    </w:p>
    <w:p>
      <w:pPr>
        <w:pStyle w:val="Normal"/>
        <w:jc w:val="center"/>
        <w:rPr>
          <w:rFonts w:ascii="Liberation Serif" w:hAnsi="Liberation Serif"/>
          <w:b/>
          <w:b/>
          <w:bCs/>
          <w:sz w:val="24"/>
          <w:szCs w:val="24"/>
        </w:rPr>
      </w:pPr>
      <w:r>
        <w:rPr>
          <w:rFonts w:ascii="Liberation Serif" w:hAnsi="Liberation Serif"/>
          <w:b/>
          <w:bCs/>
          <w:color w:val="407927"/>
          <w:sz w:val="24"/>
          <w:szCs w:val="24"/>
        </w:rPr>
        <w:t>Churches re-opening for Public Worship</w:t>
      </w:r>
    </w:p>
    <w:p>
      <w:pPr>
        <w:pStyle w:val="Normal"/>
        <w:rPr/>
      </w:pPr>
      <w:r>
        <w:rPr>
          <w:rFonts w:ascii="Liberation Serif" w:hAnsi="Liberation Serif"/>
          <w:sz w:val="24"/>
          <w:szCs w:val="24"/>
        </w:rPr>
        <w:t>For some churches that’s this Sunday! Bishop Sarah has been very clear that we are only to open our churches for worship where it is safe and sustainable to do so- there have been a number of factors to take into consideration in order to make this decision. So for us, Albrighton, Bicton, Montford and Shrawardine will be opening this week, with Leaton joining on the 2</w:t>
      </w:r>
      <w:r>
        <w:rPr>
          <w:rFonts w:ascii="Liberation Serif" w:hAnsi="Liberation Serif"/>
          <w:sz w:val="24"/>
          <w:szCs w:val="24"/>
          <w:vertAlign w:val="superscript"/>
        </w:rPr>
        <w:t>nd</w:t>
      </w:r>
      <w:r>
        <w:rPr>
          <w:rFonts w:ascii="Liberation Serif" w:hAnsi="Liberation Serif"/>
          <w:sz w:val="24"/>
          <w:szCs w:val="24"/>
        </w:rPr>
        <w:t xml:space="preserve"> August and Fitz hoping to resume worship in September. Sadly with the current requirements of the risk assessment, we are not able to hold services in the Mission Church yet. </w:t>
      </w:r>
    </w:p>
    <w:p>
      <w:pPr>
        <w:pStyle w:val="Normal"/>
        <w:rPr/>
      </w:pPr>
      <w:r>
        <w:rPr>
          <w:rFonts w:ascii="Liberation Serif" w:hAnsi="Liberation Serif"/>
          <w:sz w:val="24"/>
          <w:szCs w:val="24"/>
        </w:rPr>
        <w:t>A reminder that there are limits on numbers and strict restrictions that we must comply with. These include social distancing, no passing of hymn books/ Bibles/ orders of service, no passing of the collection plate and no singing. Each church differs in the maximum number of worshippers it can accommodate, and this has been calculated. We also ask that you go to your usual church in the first instance, so that others are not overwhelmed with ‘extra’ folk! All services in July will be Morning Prayer, either lay-led, or led by Peter and Hannah. Any questions, do contact the relevant Warden.</w:t>
      </w:r>
    </w:p>
    <w:tbl>
      <w:tblPr>
        <w:tblW w:w="10488"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5246"/>
        <w:gridCol w:w="5241"/>
      </w:tblGrid>
      <w:tr>
        <w:trPr/>
        <w:tc>
          <w:tcPr>
            <w:tcW w:w="5246" w:type="dxa"/>
            <w:tcBorders>
              <w:top w:val="single" w:sz="4" w:space="0" w:color="000001"/>
              <w:left w:val="single" w:sz="4" w:space="0" w:color="000001"/>
              <w:bottom w:val="single" w:sz="4" w:space="0" w:color="000001"/>
              <w:insideH w:val="single" w:sz="4" w:space="0" w:color="000001"/>
            </w:tcBorders>
            <w:shd w:fill="auto" w:val="clear"/>
          </w:tcPr>
          <w:p>
            <w:pPr>
              <w:pStyle w:val="TableContents"/>
              <w:spacing w:before="0" w:after="160"/>
              <w:jc w:val="center"/>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Services of Morning Prayer 19</w:t>
            </w:r>
            <w:r>
              <w:rPr>
                <w:rFonts w:ascii="Liberation Serif" w:hAnsi="Liberation Serif"/>
                <w:b/>
                <w:bCs/>
                <w:i w:val="false"/>
                <w:iCs w:val="false"/>
                <w:strike w:val="false"/>
                <w:dstrike w:val="false"/>
                <w:outline w:val="false"/>
                <w:shadow w:val="false"/>
                <w:color w:val="000000"/>
                <w:sz w:val="24"/>
                <w:szCs w:val="24"/>
                <w:u w:val="none"/>
                <w:vertAlign w:val="superscript"/>
              </w:rPr>
              <w:t>th</w:t>
            </w:r>
            <w:r>
              <w:rPr>
                <w:rFonts w:ascii="Liberation Serif" w:hAnsi="Liberation Serif"/>
                <w:b/>
                <w:bCs/>
                <w:i w:val="false"/>
                <w:iCs w:val="false"/>
                <w:strike w:val="false"/>
                <w:dstrike w:val="false"/>
                <w:outline w:val="false"/>
                <w:shadow w:val="false"/>
                <w:color w:val="000000"/>
                <w:sz w:val="24"/>
                <w:szCs w:val="24"/>
                <w:u w:val="none"/>
              </w:rPr>
              <w:t xml:space="preserve"> July 2020</w:t>
            </w:r>
          </w:p>
        </w:tc>
        <w:tc>
          <w:tcPr>
            <w:tcW w:w="5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spacing w:before="0" w:after="160"/>
              <w:jc w:val="center"/>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Services of Morning Prayer 26</w:t>
            </w:r>
            <w:r>
              <w:rPr>
                <w:rFonts w:ascii="Liberation Serif" w:hAnsi="Liberation Serif"/>
                <w:b/>
                <w:bCs/>
                <w:i w:val="false"/>
                <w:iCs w:val="false"/>
                <w:strike w:val="false"/>
                <w:dstrike w:val="false"/>
                <w:outline w:val="false"/>
                <w:shadow w:val="false"/>
                <w:color w:val="000000"/>
                <w:sz w:val="24"/>
                <w:szCs w:val="24"/>
                <w:u w:val="none"/>
                <w:vertAlign w:val="superscript"/>
              </w:rPr>
              <w:t>th</w:t>
            </w:r>
            <w:r>
              <w:rPr>
                <w:rFonts w:ascii="Liberation Serif" w:hAnsi="Liberation Serif"/>
                <w:b/>
                <w:bCs/>
                <w:i w:val="false"/>
                <w:iCs w:val="false"/>
                <w:strike w:val="false"/>
                <w:dstrike w:val="false"/>
                <w:outline w:val="false"/>
                <w:shadow w:val="false"/>
                <w:color w:val="000000"/>
                <w:sz w:val="24"/>
                <w:szCs w:val="24"/>
                <w:u w:val="none"/>
              </w:rPr>
              <w:t xml:space="preserve"> July 2020</w:t>
            </w:r>
          </w:p>
        </w:tc>
      </w:tr>
      <w:tr>
        <w:trPr/>
        <w:tc>
          <w:tcPr>
            <w:tcW w:w="5246" w:type="dxa"/>
            <w:tcBorders>
              <w:top w:val="single" w:sz="4" w:space="0" w:color="000001"/>
              <w:left w:val="single" w:sz="4" w:space="0" w:color="000001"/>
              <w:bottom w:val="single" w:sz="4" w:space="0" w:color="000001"/>
              <w:insideH w:val="single" w:sz="4" w:space="0" w:color="000001"/>
            </w:tcBorders>
            <w:shd w:fill="auto" w:val="clear"/>
          </w:tcPr>
          <w:p>
            <w:pPr>
              <w:pStyle w:val="TableContents"/>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Albrighton, 9.15am</w:t>
            </w:r>
          </w:p>
        </w:tc>
        <w:tc>
          <w:tcPr>
            <w:tcW w:w="5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(no service for Albrighton)</w:t>
            </w:r>
          </w:p>
        </w:tc>
      </w:tr>
      <w:tr>
        <w:trPr/>
        <w:tc>
          <w:tcPr>
            <w:tcW w:w="5246" w:type="dxa"/>
            <w:tcBorders>
              <w:top w:val="single" w:sz="4" w:space="0" w:color="000001"/>
              <w:left w:val="single" w:sz="4" w:space="0" w:color="000001"/>
              <w:bottom w:val="single" w:sz="4" w:space="0" w:color="000001"/>
              <w:insideH w:val="single" w:sz="4" w:space="0" w:color="000001"/>
            </w:tcBorders>
            <w:shd w:fill="auto" w:val="clear"/>
          </w:tcPr>
          <w:p>
            <w:pPr>
              <w:pStyle w:val="TableContents"/>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Bicton, 11am</w:t>
            </w:r>
          </w:p>
        </w:tc>
        <w:tc>
          <w:tcPr>
            <w:tcW w:w="5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Bicton, 11am</w:t>
            </w:r>
          </w:p>
        </w:tc>
      </w:tr>
      <w:tr>
        <w:trPr/>
        <w:tc>
          <w:tcPr>
            <w:tcW w:w="5246" w:type="dxa"/>
            <w:tcBorders>
              <w:top w:val="single" w:sz="4" w:space="0" w:color="000001"/>
              <w:left w:val="single" w:sz="4" w:space="0" w:color="000001"/>
              <w:bottom w:val="single" w:sz="4" w:space="0" w:color="000001"/>
              <w:insideH w:val="single" w:sz="4" w:space="0" w:color="000001"/>
            </w:tcBorders>
            <w:shd w:fill="auto" w:val="clear"/>
          </w:tcPr>
          <w:p>
            <w:pPr>
              <w:pStyle w:val="TableContents"/>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Montford, 11am</w:t>
            </w:r>
          </w:p>
        </w:tc>
        <w:tc>
          <w:tcPr>
            <w:tcW w:w="5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Montford, 11am</w:t>
            </w:r>
          </w:p>
        </w:tc>
      </w:tr>
      <w:tr>
        <w:trPr/>
        <w:tc>
          <w:tcPr>
            <w:tcW w:w="5246" w:type="dxa"/>
            <w:tcBorders>
              <w:top w:val="single" w:sz="4" w:space="0" w:color="000001"/>
              <w:left w:val="single" w:sz="4" w:space="0" w:color="000001"/>
              <w:bottom w:val="single" w:sz="4" w:space="0" w:color="000001"/>
              <w:insideH w:val="single" w:sz="4" w:space="0" w:color="000001"/>
            </w:tcBorders>
            <w:shd w:fill="auto" w:val="clear"/>
          </w:tcPr>
          <w:p>
            <w:pPr>
              <w:pStyle w:val="TableContents"/>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Shrawardine, 9.30am</w:t>
            </w:r>
          </w:p>
        </w:tc>
        <w:tc>
          <w:tcPr>
            <w:tcW w:w="5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spacing w:before="0" w:after="160"/>
              <w:jc w:val="left"/>
              <w:rPr/>
            </w:pPr>
            <w:r>
              <w:rPr>
                <w:rFonts w:ascii="Liberation Serif" w:hAnsi="Liberation Serif"/>
                <w:b w:val="false"/>
                <w:bCs w:val="false"/>
                <w:i w:val="false"/>
                <w:iCs w:val="false"/>
                <w:strike w:val="false"/>
                <w:dstrike w:val="false"/>
                <w:outline w:val="false"/>
                <w:shadow w:val="false"/>
                <w:color w:val="000000"/>
                <w:sz w:val="24"/>
                <w:szCs w:val="24"/>
                <w:u w:val="none"/>
              </w:rPr>
              <w:t>Shrawardine, 9.30am</w:t>
            </w:r>
          </w:p>
        </w:tc>
      </w:tr>
    </w:tbl>
    <w:p>
      <w:pPr>
        <w:pStyle w:val="Normal"/>
        <w:spacing w:before="0" w:after="0"/>
        <w:rPr>
          <w:rFonts w:ascii="Calibri" w:hAnsi="Calibri" w:cs="Calibri"/>
          <w:b/>
          <w:b/>
          <w:bCs/>
          <w:color w:val="385623" w:themeColor="accent6" w:themeShade="80"/>
        </w:rPr>
      </w:pPr>
      <w:r>
        <w:rPr>
          <w:rFonts w:cs="Calibri"/>
          <w:b/>
          <w:bCs/>
          <w:color w:val="385623" w:themeColor="accent6" w:themeShade="80"/>
        </w:rPr>
      </w:r>
    </w:p>
    <w:p>
      <w:pPr>
        <w:pStyle w:val="Normal"/>
        <w:spacing w:before="0" w:after="0"/>
        <w:jc w:val="center"/>
        <w:rPr>
          <w:rFonts w:cs="Calibri"/>
          <w:b/>
          <w:b/>
          <w:bCs/>
          <w:color w:val="385623" w:themeColor="accent6" w:themeShade="80"/>
        </w:rPr>
      </w:pPr>
      <w:r>
        <w:rPr>
          <w:rFonts w:cs="Calibri"/>
          <w:b/>
          <w:bCs/>
          <w:color w:val="385623" w:themeColor="accent6" w:themeShade="80"/>
        </w:rPr>
      </w:r>
    </w:p>
    <w:p>
      <w:pPr>
        <w:pStyle w:val="Normal"/>
        <w:spacing w:before="0" w:after="0"/>
        <w:jc w:val="center"/>
        <w:rPr>
          <w:rFonts w:ascii="Liberation Serif" w:hAnsi="Liberation Serif"/>
          <w:sz w:val="24"/>
          <w:szCs w:val="24"/>
        </w:rPr>
      </w:pPr>
      <w:r>
        <w:rPr>
          <w:rFonts w:cs="Calibri" w:ascii="Liberation Serif" w:hAnsi="Liberation Serif"/>
          <w:b/>
          <w:bCs/>
          <w:color w:val="385623" w:themeColor="accent6" w:themeShade="80"/>
          <w:sz w:val="24"/>
          <w:szCs w:val="24"/>
        </w:rPr>
        <w:t>Other opportunities for worship on Sunday</w:t>
      </w:r>
    </w:p>
    <w:p>
      <w:pPr>
        <w:pStyle w:val="Normal"/>
        <w:spacing w:before="0" w:after="0"/>
        <w:rPr>
          <w:rFonts w:ascii="Liberation Serif" w:hAnsi="Liberation Serif" w:cs="Calibri"/>
          <w:sz w:val="24"/>
          <w:szCs w:val="24"/>
        </w:rPr>
      </w:pPr>
      <w:r>
        <w:rPr>
          <w:rFonts w:cs="Calibri" w:ascii="Liberation Serif" w:hAnsi="Liberation Serif"/>
          <w:sz w:val="24"/>
          <w:szCs w:val="24"/>
        </w:rPr>
      </w:r>
    </w:p>
    <w:p>
      <w:pPr>
        <w:pStyle w:val="Normal"/>
        <w:spacing w:before="0" w:after="0"/>
        <w:rPr>
          <w:rFonts w:ascii="Liberation Serif" w:hAnsi="Liberation Serif"/>
          <w:sz w:val="24"/>
          <w:szCs w:val="24"/>
        </w:rPr>
      </w:pPr>
      <w:r>
        <w:rPr>
          <w:rFonts w:cs="Calibri" w:ascii="Liberation Serif" w:hAnsi="Liberation Serif"/>
          <w:b/>
          <w:bCs/>
          <w:color w:val="385623" w:themeColor="accent6" w:themeShade="80"/>
          <w:sz w:val="24"/>
          <w:szCs w:val="24"/>
        </w:rPr>
        <w:t>The Holy Eucharist is offered at 8 am.</w:t>
      </w:r>
      <w:r>
        <w:rPr>
          <w:rFonts w:cs="Calibri" w:ascii="Liberation Serif" w:hAnsi="Liberation Serif"/>
          <w:color w:val="385623" w:themeColor="accent6" w:themeShade="80"/>
          <w:sz w:val="24"/>
          <w:szCs w:val="24"/>
        </w:rPr>
        <w:t xml:space="preserve">  </w:t>
      </w:r>
      <w:r>
        <w:rPr>
          <w:rFonts w:cs="Calibri" w:ascii="Liberation Serif" w:hAnsi="Liberation Serif"/>
          <w:sz w:val="24"/>
          <w:szCs w:val="24"/>
        </w:rPr>
        <w:t>You can join us in Spiritual Communion by praying with the resource on our website (see the top of page 1.)  Please let one of the clergy know if there are any particular prayers you would like included.</w:t>
      </w:r>
    </w:p>
    <w:p>
      <w:pPr>
        <w:pStyle w:val="Normal"/>
        <w:spacing w:before="0" w:after="0"/>
        <w:rPr>
          <w:rFonts w:ascii="Liberation Serif" w:hAnsi="Liberation Serif" w:cs="Calibri"/>
          <w:sz w:val="24"/>
          <w:szCs w:val="24"/>
        </w:rPr>
      </w:pPr>
      <w:r>
        <w:rPr>
          <w:rFonts w:cs="Calibri" w:ascii="Liberation Serif" w:hAnsi="Liberation Serif"/>
          <w:sz w:val="24"/>
          <w:szCs w:val="24"/>
        </w:rPr>
      </w:r>
    </w:p>
    <w:p>
      <w:pPr>
        <w:pStyle w:val="Normal"/>
        <w:spacing w:before="0" w:after="0"/>
        <w:rPr>
          <w:rFonts w:ascii="Liberation Serif" w:hAnsi="Liberation Serif"/>
          <w:sz w:val="24"/>
          <w:szCs w:val="24"/>
        </w:rPr>
      </w:pPr>
      <w:r>
        <w:rPr>
          <w:rFonts w:cs="Calibri" w:ascii="Liberation Serif" w:hAnsi="Liberation Serif"/>
          <w:b/>
          <w:bCs/>
          <w:color w:val="385623" w:themeColor="accent6" w:themeShade="80"/>
          <w:sz w:val="24"/>
          <w:szCs w:val="24"/>
        </w:rPr>
        <w:t>Pyjama Church 9.30 am</w:t>
      </w:r>
      <w:r>
        <w:rPr>
          <w:rFonts w:cs="Calibri" w:ascii="Liberation Serif" w:hAnsi="Liberation Serif"/>
          <w:sz w:val="24"/>
          <w:szCs w:val="24"/>
        </w:rPr>
        <w:t xml:space="preserve"> – access our all-age worship shared with St George’s and Holy Trinity Meole Brace by going to HT’s website:   </w:t>
      </w:r>
      <w:r>
        <w:rPr>
          <w:rFonts w:cs="Calibri" w:ascii="Liberation Serif" w:hAnsi="Liberation Serif"/>
          <w:b/>
          <w:bCs/>
          <w:color w:val="385623" w:themeColor="accent6" w:themeShade="80"/>
          <w:sz w:val="24"/>
          <w:szCs w:val="24"/>
        </w:rPr>
        <w:t>www.trinitychurches.org</w:t>
      </w:r>
      <w:r>
        <w:rPr>
          <w:rFonts w:cs="Calibri" w:ascii="Liberation Serif" w:hAnsi="Liberation Serif"/>
          <w:color w:val="385623" w:themeColor="accent6" w:themeShade="80"/>
          <w:sz w:val="24"/>
          <w:szCs w:val="24"/>
        </w:rPr>
        <w:t xml:space="preserve"> </w:t>
      </w:r>
      <w:r>
        <w:rPr>
          <w:rFonts w:cs="Calibri" w:ascii="Liberation Serif" w:hAnsi="Liberation Serif"/>
          <w:sz w:val="24"/>
          <w:szCs w:val="24"/>
        </w:rPr>
        <w:t xml:space="preserve">and click on </w:t>
      </w:r>
      <w:r>
        <w:rPr>
          <w:rFonts w:cs="Calibri" w:ascii="Liberation Serif" w:hAnsi="Liberation Serif"/>
          <w:b/>
          <w:bCs/>
          <w:color w:val="385623" w:themeColor="accent6" w:themeShade="80"/>
          <w:sz w:val="24"/>
          <w:szCs w:val="24"/>
        </w:rPr>
        <w:t>‘Join us on Facebook’.</w:t>
      </w:r>
      <w:r>
        <w:rPr>
          <w:rFonts w:cs="Calibri" w:ascii="Liberation Serif" w:hAnsi="Liberation Serif"/>
          <w:sz w:val="24"/>
          <w:szCs w:val="24"/>
        </w:rPr>
        <w:t xml:space="preserve">   The good news is that Pyjama Church will continue through the summer.</w:t>
      </w:r>
    </w:p>
    <w:p>
      <w:pPr>
        <w:pStyle w:val="Normal"/>
        <w:spacing w:before="0" w:after="0"/>
        <w:rPr>
          <w:rFonts w:ascii="Liberation Serif" w:hAnsi="Liberation Serif" w:cs="Calibri"/>
          <w:sz w:val="24"/>
          <w:szCs w:val="24"/>
        </w:rPr>
      </w:pPr>
      <w:r>
        <w:rPr>
          <w:rFonts w:cs="Calibri" w:ascii="Liberation Serif" w:hAnsi="Liberation Serif"/>
          <w:sz w:val="24"/>
          <w:szCs w:val="24"/>
        </w:rPr>
      </w:r>
    </w:p>
    <w:p>
      <w:pPr>
        <w:pStyle w:val="Normal"/>
        <w:spacing w:before="0" w:after="0"/>
        <w:rPr/>
      </w:pPr>
      <w:r>
        <w:rPr>
          <w:rFonts w:cs="Calibri" w:ascii="Liberation Serif" w:hAnsi="Liberation Serif"/>
          <w:b/>
          <w:bCs/>
          <w:color w:val="385623" w:themeColor="accent6" w:themeShade="80"/>
          <w:sz w:val="24"/>
          <w:szCs w:val="24"/>
        </w:rPr>
        <w:t xml:space="preserve">Sunday @ Six via Zoom – </w:t>
      </w:r>
      <w:r>
        <w:rPr>
          <w:rFonts w:cs="Calibri" w:ascii="Liberation Serif" w:hAnsi="Liberation Serif"/>
          <w:b w:val="false"/>
          <w:bCs w:val="false"/>
          <w:color w:val="00000A" w:themeShade="80"/>
          <w:sz w:val="24"/>
          <w:szCs w:val="24"/>
        </w:rPr>
        <w:t xml:space="preserve">don’t forget, we start at 6 pm. </w:t>
      </w:r>
      <w:r>
        <w:rPr>
          <w:rFonts w:cs="Calibri" w:ascii="Liberation Serif" w:hAnsi="Liberation Serif"/>
          <w:color w:val="00000A" w:themeShade="80"/>
          <w:sz w:val="24"/>
          <w:szCs w:val="24"/>
        </w:rPr>
        <w:t xml:space="preserve">Look out for your invitation and link on Sunday.  </w:t>
      </w:r>
      <w:r>
        <w:rPr>
          <w:rFonts w:cs="Calibri" w:ascii="Liberation Serif" w:hAnsi="Liberation Serif"/>
          <w:color w:val="00000A"/>
          <w:sz w:val="24"/>
          <w:szCs w:val="24"/>
        </w:rPr>
        <w:t>The Order of Service will go up on the website and be emailed to our list of e</w:t>
      </w:r>
      <w:r>
        <w:rPr>
          <w:rFonts w:cs="Calibri" w:ascii="Liberation Serif" w:hAnsi="Liberation Serif"/>
          <w:sz w:val="24"/>
          <w:szCs w:val="24"/>
        </w:rPr>
        <w:t xml:space="preserve">xisting contacts with the link.   If you’d like to join in sharing Evening Prayer, please let Peter know in good time and we can add you to our list.  </w:t>
      </w:r>
    </w:p>
    <w:p>
      <w:pPr>
        <w:pStyle w:val="Normal"/>
        <w:spacing w:before="0" w:after="0"/>
        <w:rPr>
          <w:rFonts w:cs="Calibri"/>
        </w:rPr>
      </w:pPr>
      <w:r>
        <w:rPr>
          <w:rFonts w:cs="Calibri"/>
        </w:rPr>
      </w:r>
    </w:p>
    <w:p>
      <w:pPr>
        <w:pStyle w:val="Normal"/>
        <w:spacing w:before="0" w:after="0"/>
        <w:rPr>
          <w:rFonts w:ascii="Liberation Serif" w:hAnsi="Liberation Serif"/>
          <w:sz w:val="24"/>
          <w:szCs w:val="24"/>
        </w:rPr>
      </w:pPr>
      <w:r>
        <w:rPr>
          <w:rFonts w:cs="Calibri" w:ascii="Liberation Serif" w:hAnsi="Liberation Serif"/>
          <w:b/>
          <w:bCs/>
          <w:color w:val="385623"/>
          <w:sz w:val="24"/>
          <w:szCs w:val="24"/>
        </w:rPr>
        <w:t>Sharing the Light in the Loop (01743 298285)</w:t>
      </w:r>
      <w:r>
        <w:rPr>
          <w:rFonts w:cs="Calibri" w:ascii="Liberation Serif" w:hAnsi="Liberation Serif"/>
          <w:sz w:val="24"/>
          <w:szCs w:val="24"/>
        </w:rPr>
        <w:t>- our phone line will continue to be changed weekly.</w:t>
      </w:r>
    </w:p>
    <w:p>
      <w:pPr>
        <w:pStyle w:val="Normal"/>
        <w:spacing w:before="0" w:after="0"/>
        <w:rPr>
          <w:rFonts w:ascii="Liberation Serif" w:hAnsi="Liberation Serif" w:cs="Calibri"/>
          <w:sz w:val="24"/>
          <w:szCs w:val="24"/>
        </w:rPr>
      </w:pPr>
      <w:r>
        <w:rPr>
          <w:rFonts w:cs="Calibri" w:ascii="Liberation Serif" w:hAnsi="Liberation Serif"/>
          <w:sz w:val="24"/>
          <w:szCs w:val="24"/>
        </w:rPr>
      </w:r>
    </w:p>
    <w:p>
      <w:pPr>
        <w:pStyle w:val="Normal"/>
        <w:spacing w:before="0" w:after="0"/>
        <w:jc w:val="center"/>
        <w:rPr>
          <w:rFonts w:ascii="Liberation Serif" w:hAnsi="Liberation Serif"/>
          <w:sz w:val="24"/>
          <w:szCs w:val="24"/>
        </w:rPr>
      </w:pPr>
      <w:r>
        <w:rPr>
          <w:rFonts w:cs="Calibri" w:ascii="Liberation Serif" w:hAnsi="Liberation Serif"/>
          <w:b/>
          <w:bCs/>
          <w:color w:val="385623" w:themeColor="accent6" w:themeShade="80"/>
          <w:sz w:val="24"/>
          <w:szCs w:val="24"/>
        </w:rPr>
        <w:t>Annual Leave</w:t>
      </w:r>
    </w:p>
    <w:p>
      <w:pPr>
        <w:pStyle w:val="Normal"/>
        <w:spacing w:before="0" w:after="0"/>
        <w:rPr>
          <w:rFonts w:ascii="Liberation Serif" w:hAnsi="Liberation Serif"/>
          <w:sz w:val="24"/>
          <w:szCs w:val="24"/>
        </w:rPr>
      </w:pPr>
      <w:r>
        <w:rPr>
          <w:rFonts w:cs="Calibri" w:ascii="Liberation Serif" w:hAnsi="Liberation Serif"/>
          <w:sz w:val="24"/>
          <w:szCs w:val="24"/>
        </w:rPr>
        <w:t>Please note that Mary-Lou will be off-duty from Tuesday 7 July for two weeks.  Hannah will be off-duty from the afternoon of the 19</w:t>
      </w:r>
      <w:r>
        <w:rPr>
          <w:rFonts w:cs="Calibri" w:ascii="Liberation Serif" w:hAnsi="Liberation Serif"/>
          <w:sz w:val="24"/>
          <w:szCs w:val="24"/>
          <w:vertAlign w:val="superscript"/>
        </w:rPr>
        <w:t>th</w:t>
      </w:r>
      <w:r>
        <w:rPr>
          <w:rFonts w:cs="Calibri" w:ascii="Liberation Serif" w:hAnsi="Liberation Serif"/>
          <w:sz w:val="24"/>
          <w:szCs w:val="24"/>
        </w:rPr>
        <w:t xml:space="preserve"> July, returning on the 16</w:t>
      </w:r>
      <w:r>
        <w:rPr>
          <w:rFonts w:cs="Calibri" w:ascii="Liberation Serif" w:hAnsi="Liberation Serif"/>
          <w:sz w:val="24"/>
          <w:szCs w:val="24"/>
          <w:vertAlign w:val="superscript"/>
        </w:rPr>
        <w:t>th</w:t>
      </w:r>
      <w:r>
        <w:rPr>
          <w:rFonts w:cs="Calibri" w:ascii="Liberation Serif" w:hAnsi="Liberation Serif"/>
          <w:sz w:val="24"/>
          <w:szCs w:val="24"/>
        </w:rPr>
        <w:t xml:space="preserve"> August. </w:t>
      </w:r>
    </w:p>
    <w:p>
      <w:pPr>
        <w:pStyle w:val="Normal"/>
        <w:spacing w:before="0" w:after="160"/>
        <w:rPr>
          <w:color w:val="201F1E"/>
          <w:sz w:val="24"/>
        </w:rPr>
      </w:pPr>
      <w:r>
        <w:rPr>
          <w:color w:val="201F1E"/>
          <w:sz w:val="24"/>
        </w:rPr>
      </w:r>
    </w:p>
    <w:p>
      <w:pPr>
        <w:pStyle w:val="Normal"/>
        <w:spacing w:before="0" w:after="160"/>
        <w:jc w:val="center"/>
        <w:rPr>
          <w:rFonts w:ascii="Liberation Serif" w:hAnsi="Liberation Serif"/>
          <w:b/>
          <w:b/>
          <w:bCs/>
          <w:color w:val="385623"/>
        </w:rPr>
      </w:pPr>
      <w:r>
        <w:rPr>
          <w:rFonts w:ascii="Liberation Serif" w:hAnsi="Liberation Serif"/>
          <w:b/>
          <w:bCs/>
          <w:color w:val="385623"/>
          <w:sz w:val="24"/>
        </w:rPr>
        <w:t>Praying for those whose jobs are at risk</w:t>
      </w:r>
    </w:p>
    <w:p>
      <w:pPr>
        <w:pStyle w:val="Normal"/>
        <w:spacing w:before="0" w:after="160"/>
        <w:rPr/>
      </w:pPr>
      <w:r>
        <w:rPr>
          <w:rFonts w:ascii="Liberation Serif" w:hAnsi="Liberation Serif"/>
          <w:color w:val="201F1E"/>
          <w:sz w:val="24"/>
        </w:rPr>
        <w:t xml:space="preserve">As the Furlough scheme comes to an end and many businesses and companies are looking to make redundancies, our thoughts and prayers are very much with those who are facing loss of income. The likelihood is that we all know someone for whom this is a live issue, such is the scale of the crisis in employment that we are facing. </w:t>
      </w:r>
      <w:r>
        <w:rPr>
          <w:rFonts w:ascii="Liberation Serif" w:hAnsi="Liberation Serif"/>
          <w:color w:val="201F1E"/>
          <w:sz w:val="24"/>
        </w:rPr>
        <w:t>We</w:t>
      </w:r>
      <w:r>
        <w:rPr>
          <w:rFonts w:ascii="Liberation Serif" w:hAnsi="Liberation Serif"/>
          <w:color w:val="201F1E"/>
          <w:sz w:val="24"/>
        </w:rPr>
        <w:t xml:space="preserve"> pray for those who are unemployed: </w:t>
      </w:r>
    </w:p>
    <w:p>
      <w:pPr>
        <w:pStyle w:val="ListParagraph"/>
        <w:spacing w:lineRule="auto" w:line="240"/>
        <w:ind w:left="720" w:hanging="0"/>
        <w:jc w:val="center"/>
        <w:rPr>
          <w:rFonts w:ascii="Liberation Serif" w:hAnsi="Liberation Serif"/>
          <w:i/>
          <w:i/>
          <w:iCs/>
          <w:sz w:val="24"/>
          <w:szCs w:val="24"/>
          <w:lang w:val="en-US"/>
        </w:rPr>
      </w:pPr>
      <w:r>
        <w:rPr>
          <w:rFonts w:ascii="Liberation Serif" w:hAnsi="Liberation Serif"/>
          <w:i/>
          <w:iCs/>
          <w:sz w:val="24"/>
          <w:szCs w:val="24"/>
          <w:lang w:val="en-US"/>
        </w:rPr>
        <w:t xml:space="preserve">Heavenly Father, </w:t>
      </w:r>
    </w:p>
    <w:p>
      <w:pPr>
        <w:pStyle w:val="ListParagraph"/>
        <w:spacing w:lineRule="auto" w:line="240"/>
        <w:ind w:left="720" w:hanging="0"/>
        <w:jc w:val="center"/>
        <w:rPr>
          <w:rFonts w:ascii="Liberation Serif" w:hAnsi="Liberation Serif"/>
          <w:i/>
          <w:i/>
          <w:iCs/>
          <w:sz w:val="24"/>
          <w:szCs w:val="24"/>
          <w:lang w:val="en-US"/>
        </w:rPr>
      </w:pPr>
      <w:r>
        <w:rPr>
          <w:rFonts w:ascii="Liberation Serif" w:hAnsi="Liberation Serif"/>
          <w:i/>
          <w:iCs/>
          <w:sz w:val="24"/>
          <w:szCs w:val="24"/>
          <w:lang w:val="en-US"/>
        </w:rPr>
        <w:t xml:space="preserve">we remember before you those who suffer want and anxiety from lack of work. </w:t>
      </w:r>
    </w:p>
    <w:p>
      <w:pPr>
        <w:pStyle w:val="ListParagraph"/>
        <w:spacing w:lineRule="auto" w:line="240"/>
        <w:ind w:left="720" w:hanging="0"/>
        <w:jc w:val="center"/>
        <w:rPr/>
      </w:pPr>
      <w:r>
        <w:rPr>
          <w:rFonts w:ascii="Liberation Serif" w:hAnsi="Liberation Serif"/>
          <w:i/>
          <w:iCs/>
          <w:sz w:val="24"/>
          <w:szCs w:val="24"/>
          <w:lang w:val="en-US"/>
        </w:rPr>
        <w:t xml:space="preserve">Guide the people of this land so to use our public and private </w:t>
      </w:r>
      <w:r>
        <w:rPr>
          <w:rFonts w:ascii="Liberation Serif" w:hAnsi="Liberation Serif"/>
          <w:i/>
          <w:iCs/>
          <w:sz w:val="24"/>
          <w:szCs w:val="24"/>
          <w:lang w:val="en-US"/>
        </w:rPr>
        <w:t>resources</w:t>
      </w:r>
      <w:r>
        <w:rPr>
          <w:rFonts w:ascii="Liberation Serif" w:hAnsi="Liberation Serif"/>
          <w:i/>
          <w:iCs/>
          <w:sz w:val="24"/>
          <w:szCs w:val="24"/>
          <w:lang w:val="en-US"/>
        </w:rPr>
        <w:t xml:space="preserve"> </w:t>
      </w:r>
    </w:p>
    <w:p>
      <w:pPr>
        <w:pStyle w:val="ListParagraph"/>
        <w:spacing w:lineRule="auto" w:line="240"/>
        <w:ind w:left="720" w:hanging="0"/>
        <w:jc w:val="center"/>
        <w:rPr>
          <w:rFonts w:ascii="Liberation Serif" w:hAnsi="Liberation Serif"/>
          <w:i/>
          <w:i/>
          <w:iCs/>
          <w:sz w:val="24"/>
          <w:szCs w:val="24"/>
          <w:lang w:val="en-US"/>
        </w:rPr>
      </w:pPr>
      <w:r>
        <w:rPr>
          <w:rFonts w:ascii="Liberation Serif" w:hAnsi="Liberation Serif"/>
          <w:i/>
          <w:iCs/>
          <w:sz w:val="24"/>
          <w:szCs w:val="24"/>
          <w:lang w:val="en-US"/>
        </w:rPr>
        <w:t xml:space="preserve">that all may find suitable and fulfilling employment, and receive just payment for their labour; through Jesus Christ our Lord. Amen. </w:t>
      </w:r>
    </w:p>
    <w:p>
      <w:pPr>
        <w:pStyle w:val="FrameContents"/>
        <w:jc w:val="center"/>
        <w:rPr>
          <w:rFonts w:ascii="Calibri Light" w:hAnsi="Calibri Light" w:cs="Calibri Light" w:asciiTheme="majorHAnsi" w:cstheme="majorHAnsi" w:hAnsiTheme="majorHAnsi"/>
          <w:b/>
          <w:b/>
          <w:bCs/>
          <w:lang w:val="en-US"/>
        </w:rPr>
      </w:pPr>
      <w:r>
        <w:rPr>
          <w:rFonts w:cs="Calibri Light" w:cstheme="majorHAnsi" w:ascii="Calibri Light" w:hAnsi="Calibri Light"/>
          <w:b/>
          <w:bCs/>
          <w:lang w:val="en-US"/>
        </w:rPr>
        <mc:AlternateContent>
          <mc:Choice Requires="wps">
            <w:drawing>
              <wp:anchor behindDoc="0" distT="0" distB="0" distL="0" distR="0" simplePos="0" locked="0" layoutInCell="1" allowOverlap="1" relativeHeight="3">
                <wp:simplePos x="0" y="0"/>
                <wp:positionH relativeFrom="column">
                  <wp:posOffset>29210</wp:posOffset>
                </wp:positionH>
                <wp:positionV relativeFrom="paragraph">
                  <wp:posOffset>99695</wp:posOffset>
                </wp:positionV>
                <wp:extent cx="6631305" cy="1277620"/>
                <wp:effectExtent l="0" t="0" r="0" b="0"/>
                <wp:wrapSquare wrapText="bothSides"/>
                <wp:docPr id="2" name="Frame1"/>
                <a:graphic xmlns:a="http://schemas.openxmlformats.org/drawingml/2006/main">
                  <a:graphicData uri="http://schemas.microsoft.com/office/word/2010/wordprocessingShape">
                    <wps:wsp>
                      <wps:cNvSpPr/>
                      <wps:spPr>
                        <a:xfrm>
                          <a:off x="0" y="0"/>
                          <a:ext cx="6630840" cy="1276920"/>
                        </a:xfrm>
                        <a:prstGeom prst="rect">
                          <a:avLst/>
                        </a:prstGeom>
                        <a:noFill/>
                        <a:ln w="720">
                          <a:solidFill>
                            <a:srgbClr val="000000"/>
                          </a:solidFill>
                          <a:round/>
                        </a:ln>
                      </wps:spPr>
                      <wps:style>
                        <a:lnRef idx="0"/>
                        <a:fillRef idx="0"/>
                        <a:effectRef idx="0"/>
                        <a:fontRef idx="minor"/>
                      </wps:style>
                      <wps:txbx>
                        <w:txbxContent>
                          <w:p>
                            <w:pPr>
                              <w:pStyle w:val="FrameContents"/>
                              <w:jc w:val="center"/>
                              <w:rPr>
                                <w:color w:val="00000A"/>
                              </w:rPr>
                            </w:pPr>
                            <w:r>
                              <w:rPr>
                                <w:rFonts w:cs="Calibri Light" w:ascii="Calibri Light" w:hAnsi="Calibri Light" w:asciiTheme="majorHAnsi" w:cstheme="majorHAnsi" w:hAnsiTheme="majorHAnsi"/>
                                <w:b/>
                                <w:bCs/>
                                <w:color w:val="00000A"/>
                              </w:rPr>
                              <w:t>May Light Perpetual Shine Upon Them</w:t>
                            </w:r>
                          </w:p>
                          <w:p>
                            <w:pPr>
                              <w:pStyle w:val="FrameContents"/>
                              <w:spacing w:before="0" w:after="0"/>
                              <w:jc w:val="center"/>
                              <w:rPr>
                                <w:color w:val="00000A"/>
                              </w:rPr>
                            </w:pPr>
                            <w:r>
                              <w:rPr>
                                <w:color w:val="00000A"/>
                              </w:rPr>
                              <w:t xml:space="preserve">Malcolm Cooper – Priest – of Merrington, Bomere Heath </w:t>
                            </w:r>
                          </w:p>
                          <w:p>
                            <w:pPr>
                              <w:pStyle w:val="FrameContents"/>
                              <w:spacing w:before="0" w:after="0"/>
                              <w:jc w:val="center"/>
                              <w:rPr>
                                <w:color w:val="00000A"/>
                              </w:rPr>
                            </w:pPr>
                            <w:r>
                              <w:rPr>
                                <w:color w:val="00000A"/>
                              </w:rPr>
                              <w:t>passed recently to his eternal rest.</w:t>
                            </w:r>
                          </w:p>
                          <w:p>
                            <w:pPr>
                              <w:pStyle w:val="FrameContents"/>
                              <w:spacing w:lineRule="auto" w:line="240" w:before="0" w:after="0"/>
                              <w:ind w:hanging="0"/>
                              <w:jc w:val="center"/>
                              <w:rPr>
                                <w:color w:val="00000A"/>
                                <w:sz w:val="22"/>
                                <w:szCs w:val="22"/>
                              </w:rPr>
                            </w:pPr>
                            <w:r>
                              <w:rPr>
                                <w:color w:val="00000A"/>
                                <w:sz w:val="22"/>
                                <w:szCs w:val="22"/>
                                <w:lang w:val="en-US"/>
                              </w:rPr>
                              <w:t>We hold Trixie and all their family in our prayers.</w:t>
                            </w:r>
                          </w:p>
                          <w:p>
                            <w:pPr>
                              <w:pStyle w:val="FrameContents"/>
                              <w:spacing w:lineRule="auto" w:line="240" w:before="0" w:after="0"/>
                              <w:ind w:hanging="0"/>
                              <w:jc w:val="center"/>
                              <w:rPr/>
                            </w:pPr>
                            <w:r>
                              <w:rPr>
                                <w:color w:val="00000A"/>
                                <w:sz w:val="22"/>
                                <w:szCs w:val="22"/>
                                <w:lang w:val="en-US"/>
                              </w:rPr>
                              <w:t>Malcolm’s funeral will be on the  23</w:t>
                            </w:r>
                            <w:r>
                              <w:rPr>
                                <w:color w:val="00000A"/>
                                <w:sz w:val="22"/>
                                <w:szCs w:val="22"/>
                                <w:vertAlign w:val="superscript"/>
                                <w:lang w:val="en-US"/>
                              </w:rPr>
                              <w:t>rd</w:t>
                            </w:r>
                            <w:r>
                              <w:rPr>
                                <w:color w:val="00000A"/>
                                <w:sz w:val="22"/>
                                <w:szCs w:val="22"/>
                                <w:lang w:val="en-US"/>
                              </w:rPr>
                              <w:t xml:space="preserve"> July- a family gathering at the Crem at 11.30am, followed by a service in Leaton Church at 2pm,  by invitation only, in order to comply with current guidelines. </w:t>
                            </w:r>
                          </w:p>
                        </w:txbxContent>
                      </wps:txbx>
                      <wps:bodyPr lIns="54000" rIns="54000" tIns="54000" bIns="54000">
                        <a:noAutofit/>
                      </wps:bodyPr>
                    </wps:wsp>
                  </a:graphicData>
                </a:graphic>
              </wp:anchor>
            </w:drawing>
          </mc:Choice>
          <mc:Fallback>
            <w:pict>
              <v:rect id="shape_0" ID="Frame1" stroked="t" style="position:absolute;margin-left:2.3pt;margin-top:7.85pt;width:522.05pt;height:100.5pt">
                <w10:wrap type="square"/>
                <v:fill o:detectmouseclick="t" on="false"/>
                <v:stroke color="black" weight="720" joinstyle="round" endcap="flat"/>
                <v:textbox>
                  <w:txbxContent>
                    <w:p>
                      <w:pPr>
                        <w:pStyle w:val="FrameContents"/>
                        <w:jc w:val="center"/>
                        <w:rPr>
                          <w:color w:val="00000A"/>
                        </w:rPr>
                      </w:pPr>
                      <w:r>
                        <w:rPr>
                          <w:rFonts w:cs="Calibri Light" w:ascii="Calibri Light" w:hAnsi="Calibri Light" w:asciiTheme="majorHAnsi" w:cstheme="majorHAnsi" w:hAnsiTheme="majorHAnsi"/>
                          <w:b/>
                          <w:bCs/>
                          <w:color w:val="00000A"/>
                        </w:rPr>
                        <w:t>May Light Perpetual Shine Upon Them</w:t>
                      </w:r>
                    </w:p>
                    <w:p>
                      <w:pPr>
                        <w:pStyle w:val="FrameContents"/>
                        <w:spacing w:before="0" w:after="0"/>
                        <w:jc w:val="center"/>
                        <w:rPr>
                          <w:color w:val="00000A"/>
                        </w:rPr>
                      </w:pPr>
                      <w:r>
                        <w:rPr>
                          <w:color w:val="00000A"/>
                        </w:rPr>
                        <w:t xml:space="preserve">Malcolm Cooper – Priest – of Merrington, Bomere Heath </w:t>
                      </w:r>
                    </w:p>
                    <w:p>
                      <w:pPr>
                        <w:pStyle w:val="FrameContents"/>
                        <w:spacing w:before="0" w:after="0"/>
                        <w:jc w:val="center"/>
                        <w:rPr>
                          <w:color w:val="00000A"/>
                        </w:rPr>
                      </w:pPr>
                      <w:r>
                        <w:rPr>
                          <w:color w:val="00000A"/>
                        </w:rPr>
                        <w:t>passed recently to his eternal rest.</w:t>
                      </w:r>
                    </w:p>
                    <w:p>
                      <w:pPr>
                        <w:pStyle w:val="FrameContents"/>
                        <w:spacing w:lineRule="auto" w:line="240" w:before="0" w:after="0"/>
                        <w:ind w:hanging="0"/>
                        <w:jc w:val="center"/>
                        <w:rPr>
                          <w:color w:val="00000A"/>
                          <w:sz w:val="22"/>
                          <w:szCs w:val="22"/>
                        </w:rPr>
                      </w:pPr>
                      <w:r>
                        <w:rPr>
                          <w:color w:val="00000A"/>
                          <w:sz w:val="22"/>
                          <w:szCs w:val="22"/>
                          <w:lang w:val="en-US"/>
                        </w:rPr>
                        <w:t>We hold Trixie and all their family in our prayers.</w:t>
                      </w:r>
                    </w:p>
                    <w:p>
                      <w:pPr>
                        <w:pStyle w:val="FrameContents"/>
                        <w:spacing w:lineRule="auto" w:line="240" w:before="0" w:after="0"/>
                        <w:ind w:hanging="0"/>
                        <w:jc w:val="center"/>
                        <w:rPr/>
                      </w:pPr>
                      <w:r>
                        <w:rPr>
                          <w:color w:val="00000A"/>
                          <w:sz w:val="22"/>
                          <w:szCs w:val="22"/>
                          <w:lang w:val="en-US"/>
                        </w:rPr>
                        <w:t>Malcolm’s funeral will be on the  23</w:t>
                      </w:r>
                      <w:r>
                        <w:rPr>
                          <w:color w:val="00000A"/>
                          <w:sz w:val="22"/>
                          <w:szCs w:val="22"/>
                          <w:vertAlign w:val="superscript"/>
                          <w:lang w:val="en-US"/>
                        </w:rPr>
                        <w:t>rd</w:t>
                      </w:r>
                      <w:r>
                        <w:rPr>
                          <w:color w:val="00000A"/>
                          <w:sz w:val="22"/>
                          <w:szCs w:val="22"/>
                          <w:lang w:val="en-US"/>
                        </w:rPr>
                        <w:t xml:space="preserve"> July- a family gathering at the Crem at 11.30am, followed by a service in Leaton Church at 2pm,  by invitation only, in order to comply with current guidelines. </w:t>
                      </w:r>
                    </w:p>
                  </w:txbxContent>
                </v:textbox>
              </v:rect>
            </w:pict>
          </mc:Fallback>
        </mc:AlternateContent>
      </w:r>
    </w:p>
    <w:p>
      <w:pPr>
        <w:pStyle w:val="ListParagraph"/>
        <w:spacing w:before="0" w:after="160"/>
        <w:contextualSpacing/>
        <w:rPr>
          <w:sz w:val="28"/>
          <w:szCs w:val="28"/>
          <w:lang w:val="en-US"/>
        </w:rPr>
      </w:pPr>
      <w:r>
        <w:rPr>
          <w:sz w:val="28"/>
          <w:szCs w:val="28"/>
          <w:lang w:val="en-US"/>
        </w:rPr>
      </w:r>
    </w:p>
    <w:p>
      <w:pPr>
        <w:pStyle w:val="ListParagraph"/>
        <w:spacing w:before="0" w:after="160"/>
        <w:contextualSpacing/>
        <w:jc w:val="center"/>
        <w:rPr>
          <w:sz w:val="28"/>
          <w:szCs w:val="28"/>
          <w:lang w:val="en-US"/>
        </w:rPr>
      </w:pPr>
      <w:r>
        <w:rPr>
          <w:sz w:val="28"/>
          <w:szCs w:val="28"/>
          <w:lang w:val="en-US"/>
        </w:rPr>
      </w:r>
    </w:p>
    <w:p>
      <w:pPr>
        <w:pStyle w:val="ListParagraph"/>
        <w:spacing w:before="0" w:after="160"/>
        <w:contextualSpacing/>
        <w:jc w:val="center"/>
        <w:rPr/>
      </w:pPr>
      <w:r>
        <w:rPr/>
        <w:drawing>
          <wp:inline distT="0" distB="0" distL="0" distR="0">
            <wp:extent cx="3079750" cy="49276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8"/>
                    <a:stretch>
                      <a:fillRect/>
                    </a:stretch>
                  </pic:blipFill>
                  <pic:spPr bwMode="auto">
                    <a:xfrm>
                      <a:off x="0" y="0"/>
                      <a:ext cx="3079750" cy="492760"/>
                    </a:xfrm>
                    <a:prstGeom prst="rect">
                      <a:avLst/>
                    </a:prstGeom>
                  </pic:spPr>
                </pic:pic>
              </a:graphicData>
            </a:graphic>
          </wp:inline>
        </w:drawing>
      </w:r>
    </w:p>
    <w:sectPr>
      <w:type w:val="nextPage"/>
      <w:pgSz w:w="11906" w:h="16838"/>
      <w:pgMar w:left="709" w:right="709"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altName w:val="sans-serif"/>
    <w:charset w:val="00"/>
    <w:family w:val="roman"/>
    <w:pitch w:val="variable"/>
  </w:font>
  <w:font w:name="Liberation Sans">
    <w:altName w:val="Arial"/>
    <w:charset w:val="00"/>
    <w:family w:val="roman"/>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516e"/>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qFormat/>
    <w:rsid w:val="00ae516e"/>
    <w:rPr>
      <w:color w:val="605E5C"/>
      <w:shd w:fill="E1DFDD" w:val="clear"/>
    </w:rPr>
  </w:style>
  <w:style w:type="character" w:styleId="ListLabel1">
    <w:name w:val="ListLabel 1"/>
    <w:qFormat/>
    <w:rPr/>
  </w:style>
  <w:style w:type="character" w:styleId="ListLabel2">
    <w:name w:val="ListLabel 2"/>
    <w:qFormat/>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Wingdings"/>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style>
  <w:style w:type="character" w:styleId="ListLabel15">
    <w:name w:val="ListLabel 15"/>
    <w:qFormat/>
    <w:rPr>
      <w:rFonts w:ascii="Calibri;sans-serif" w:hAnsi="Calibri;sans-serif"/>
      <w:color w:val="201F1E"/>
      <w:sz w:val="24"/>
    </w:rPr>
  </w:style>
  <w:style w:type="character" w:styleId="ListLabel16">
    <w:name w:val="ListLabel 16"/>
    <w:qFormat/>
    <w:rPr>
      <w:rFonts w:cs="Wingdings"/>
      <w:sz w:val="22"/>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style>
  <w:style w:type="character" w:styleId="ListLabel26">
    <w:name w:val="ListLabel 26"/>
    <w:qFormat/>
    <w:rPr>
      <w:rFonts w:ascii="Calibri;sans-serif" w:hAnsi="Calibri;sans-serif"/>
      <w:color w:val="201F1E"/>
      <w:sz w:val="24"/>
    </w:rPr>
  </w:style>
  <w:style w:type="character" w:styleId="ListLabel27">
    <w:name w:val="ListLabel 27"/>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 w:customStyle="1">
    <w:name w:val="Body"/>
    <w:basedOn w:val="Normal"/>
    <w:uiPriority w:val="99"/>
    <w:qFormat/>
    <w:rsid w:val="00ae516e"/>
    <w:pPr>
      <w:suppressAutoHyphens w:val="true"/>
      <w:spacing w:lineRule="auto" w:line="240" w:before="0" w:after="200"/>
      <w:jc w:val="both"/>
    </w:pPr>
    <w:rPr>
      <w:rFonts w:ascii="Calibri" w:hAnsi="Calibri" w:cs="Calibri"/>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ryloutoop@gmail.com" TargetMode="External"/><Relationship Id="rId4" Type="http://schemas.openxmlformats.org/officeDocument/2006/relationships/hyperlink" Target="mailto:revhannahlins@gmail.com" TargetMode="External"/><Relationship Id="rId5" Type="http://schemas.openxmlformats.org/officeDocument/2006/relationships/hyperlink" Target="http://www.severnloopparishes.org.uk/" TargetMode="External"/><Relationship Id="rId6" Type="http://schemas.openxmlformats.org/officeDocument/2006/relationships/hyperlink" Target="mailto:pallan412@gmail.com" TargetMode="External"/><Relationship Id="rId7" Type="http://schemas.openxmlformats.org/officeDocument/2006/relationships/hyperlink" Target="mailto:pearhill1@outlook.com" TargetMode="External"/><Relationship Id="rId8" Type="http://schemas.openxmlformats.org/officeDocument/2006/relationships/image" Target="media/image2.wmf"/><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Application>LibreOffice/6.0.0.3$Windows_X86_64 LibreOffice_project/64a0f66915f38c6217de274f0aa8e15618924765</Application>
  <Pages>2</Pages>
  <Words>745</Words>
  <Characters>3624</Characters>
  <CharactersWithSpaces>4364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2020-04-16T10:52:00Z</dcterms:created>
  <dc:creator>Gillian Steedman</dc:creator>
  <dc:description/>
  <dc:language>en-GB</dc:language>
  <cp:lastModifiedBy/>
  <dcterms:modified xsi:type="dcterms:W3CDTF">2020-07-16T20:05:14Z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